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F38A8">
      <w:pPr>
        <w:spacing w:after="0" w:line="36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* 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031224">
        <w:rPr>
          <w:rStyle w:val="af3"/>
          <w:rFonts w:eastAsia="Times New Roman" w:cs="Times New Roman"/>
          <w:b/>
          <w:sz w:val="18"/>
          <w:szCs w:val="18"/>
          <w:lang w:eastAsia="ru-RU"/>
        </w:rPr>
        <w:footnoteReference w:id="1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>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646232" w:rsidRDefault="000E354B" w:rsidP="0024295A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E354B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рынке иностранных ценных бумаг (</w:t>
            </w:r>
            <w:r w:rsidR="00CE7CA5"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C54AB7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8425CE">
        <w:rPr>
          <w:rFonts w:eastAsia="Times New Roman" w:cs="Times New Roman"/>
          <w:sz w:val="20"/>
          <w:szCs w:val="18"/>
          <w:lang w:eastAsia="ru-RU"/>
        </w:rPr>
      </w:r>
      <w:r w:rsidR="008425CE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0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C54AB7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8425CE">
        <w:rPr>
          <w:rFonts w:eastAsia="Times New Roman" w:cs="Times New Roman"/>
          <w:sz w:val="18"/>
          <w:szCs w:val="18"/>
          <w:lang w:eastAsia="ru-RU"/>
        </w:rPr>
      </w:r>
      <w:r w:rsidR="008425C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C54AB7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2F38A8" w:rsidRPr="00C54AB7" w:rsidRDefault="002F38A8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2325B0" w:rsidRPr="00C54AB7" w:rsidRDefault="002325B0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8425C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3605DA" w:rsidRDefault="003605DA" w:rsidP="003605DA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3605DA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:rsidR="00B22CDC" w:rsidRPr="00264130" w:rsidRDefault="00B22CDC" w:rsidP="00B22CD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A87AB6">
        <w:rPr>
          <w:rFonts w:eastAsia="Times New Roman" w:cs="Times New Roman"/>
          <w:sz w:val="18"/>
          <w:szCs w:val="18"/>
          <w:lang w:eastAsia="ru-RU"/>
        </w:rPr>
        <w:t>;</w:t>
      </w:r>
    </w:p>
    <w:p w:rsidR="00AC7214" w:rsidRPr="00AC7214" w:rsidRDefault="00AC7214" w:rsidP="00646232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AC7214">
        <w:rPr>
          <w:rFonts w:eastAsia="Times New Roman" w:cs="Times New Roman"/>
          <w:sz w:val="18"/>
          <w:szCs w:val="18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646232" w:rsidRPr="00646232">
        <w:rPr>
          <w:rFonts w:eastAsia="Times New Roman" w:cs="Times New Roman"/>
          <w:sz w:val="18"/>
          <w:szCs w:val="18"/>
          <w:lang w:eastAsia="ru-RU"/>
        </w:rPr>
        <w:t>https://region.broker/documents/disclosure/informatsionnye-dokumenty-o-finansovykh-instrumentakh/</w:t>
      </w:r>
    </w:p>
    <w:p w:rsidR="00C54AB7" w:rsidRPr="002F38A8" w:rsidRDefault="00C54AB7" w:rsidP="0036479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C54AB7" w:rsidRPr="00371A4A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EFE6B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95041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  <w:bookmarkStart w:id="1" w:name="_GoBack"/>
      <w:bookmarkEnd w:id="1"/>
      <w:r w:rsidRPr="002F38A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3E6B0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2F38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CE" w:rsidRDefault="008425CE">
      <w:pPr>
        <w:spacing w:after="0" w:line="240" w:lineRule="auto"/>
      </w:pPr>
      <w:r>
        <w:separator/>
      </w:r>
    </w:p>
  </w:endnote>
  <w:endnote w:type="continuationSeparator" w:id="0">
    <w:p w:rsidR="008425CE" w:rsidRDefault="0084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D0" w:rsidRDefault="009F4B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D0" w:rsidRDefault="009F4BD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D0" w:rsidRDefault="009F4B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CE" w:rsidRDefault="008425CE">
      <w:pPr>
        <w:spacing w:after="0" w:line="240" w:lineRule="auto"/>
      </w:pPr>
      <w:r>
        <w:separator/>
      </w:r>
    </w:p>
  </w:footnote>
  <w:footnote w:type="continuationSeparator" w:id="0">
    <w:p w:rsidR="008425CE" w:rsidRDefault="008425CE">
      <w:pPr>
        <w:spacing w:after="0" w:line="240" w:lineRule="auto"/>
      </w:pPr>
      <w:r>
        <w:continuationSeparator/>
      </w:r>
    </w:p>
  </w:footnote>
  <w:footnote w:id="1">
    <w:p w:rsidR="00031224" w:rsidRDefault="00031224" w:rsidP="00031224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="00EF6626">
        <w:rPr>
          <w:sz w:val="16"/>
          <w:szCs w:val="16"/>
        </w:rPr>
        <w:t>За исключением с</w:t>
      </w:r>
      <w:r w:rsidR="00EF6626" w:rsidRPr="00AC3247">
        <w:rPr>
          <w:sz w:val="16"/>
          <w:szCs w:val="16"/>
        </w:rPr>
        <w:t>дел</w:t>
      </w:r>
      <w:r w:rsidR="00EF6626">
        <w:rPr>
          <w:sz w:val="16"/>
          <w:szCs w:val="16"/>
        </w:rPr>
        <w:t>о</w:t>
      </w:r>
      <w:r w:rsidR="00EF6626" w:rsidRPr="00AC3247">
        <w:rPr>
          <w:sz w:val="16"/>
          <w:szCs w:val="16"/>
        </w:rPr>
        <w:t xml:space="preserve">к с драгоценными металлами на </w:t>
      </w:r>
      <w:r w:rsidR="00EF6626" w:rsidRPr="00B03D6D">
        <w:rPr>
          <w:sz w:val="16"/>
          <w:szCs w:val="16"/>
        </w:rPr>
        <w:t>Валютном рынке</w:t>
      </w:r>
      <w:r w:rsidR="00B03D6D" w:rsidRPr="00B03D6D">
        <w:rPr>
          <w:sz w:val="16"/>
          <w:szCs w:val="16"/>
        </w:rPr>
        <w:t xml:space="preserve"> </w:t>
      </w:r>
      <w:r w:rsidR="00B03D6D" w:rsidRPr="00B03D6D">
        <w:rPr>
          <w:rFonts w:eastAsia="Times New Roman" w:cs="Times New Roman"/>
          <w:sz w:val="16"/>
          <w:szCs w:val="16"/>
          <w:lang w:eastAsia="ru-RU"/>
        </w:rPr>
        <w:t>и рынке драгоценных металлов</w:t>
      </w:r>
      <w:r w:rsidR="00EF6626" w:rsidRPr="00B03D6D">
        <w:rPr>
          <w:sz w:val="16"/>
          <w:szCs w:val="16"/>
        </w:rPr>
        <w:t xml:space="preserve"> указанные сделки доступны только для квалифицированных инвесторов.</w:t>
      </w:r>
      <w:r w:rsidR="00EF6626" w:rsidRPr="00B03D6D">
        <w:rPr>
          <w:rFonts w:eastAsia="Times New Roman" w:cs="Times New Roman"/>
          <w:sz w:val="16"/>
          <w:szCs w:val="16"/>
          <w:lang w:eastAsia="ru-RU"/>
        </w:rPr>
        <w:t xml:space="preserve"> Подробный состав услуг, предоставляемый Клиентам физическим</w:t>
      </w:r>
      <w:r w:rsidR="00EF6626" w:rsidRPr="00462ED6">
        <w:rPr>
          <w:rFonts w:eastAsia="Times New Roman" w:cs="Times New Roman"/>
          <w:sz w:val="16"/>
          <w:szCs w:val="16"/>
          <w:lang w:eastAsia="ru-RU"/>
        </w:rPr>
        <w:t xml:space="preserve">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D0" w:rsidRDefault="009F4B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8425C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D0" w:rsidRDefault="009F4B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31224"/>
    <w:rsid w:val="000407F9"/>
    <w:rsid w:val="000518F6"/>
    <w:rsid w:val="00062F82"/>
    <w:rsid w:val="000905D3"/>
    <w:rsid w:val="00093854"/>
    <w:rsid w:val="000A2A5E"/>
    <w:rsid w:val="000D4B9C"/>
    <w:rsid w:val="000E1DDB"/>
    <w:rsid w:val="000E354B"/>
    <w:rsid w:val="000F46ED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F38A8"/>
    <w:rsid w:val="003124B2"/>
    <w:rsid w:val="003162FD"/>
    <w:rsid w:val="00330C62"/>
    <w:rsid w:val="00343FC4"/>
    <w:rsid w:val="00354B6C"/>
    <w:rsid w:val="003605DA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7046FE"/>
    <w:rsid w:val="00711AC7"/>
    <w:rsid w:val="00712DF0"/>
    <w:rsid w:val="00724216"/>
    <w:rsid w:val="007926F4"/>
    <w:rsid w:val="00793A04"/>
    <w:rsid w:val="007B4A3C"/>
    <w:rsid w:val="007B5E4D"/>
    <w:rsid w:val="007F1CB8"/>
    <w:rsid w:val="007F7460"/>
    <w:rsid w:val="00801471"/>
    <w:rsid w:val="00807148"/>
    <w:rsid w:val="00812533"/>
    <w:rsid w:val="008362CA"/>
    <w:rsid w:val="008425CE"/>
    <w:rsid w:val="0084541D"/>
    <w:rsid w:val="008841F6"/>
    <w:rsid w:val="008B630E"/>
    <w:rsid w:val="008C0426"/>
    <w:rsid w:val="008D25C1"/>
    <w:rsid w:val="008E018D"/>
    <w:rsid w:val="00907DA7"/>
    <w:rsid w:val="00931AA9"/>
    <w:rsid w:val="0095415A"/>
    <w:rsid w:val="009737EF"/>
    <w:rsid w:val="00976597"/>
    <w:rsid w:val="00984EE4"/>
    <w:rsid w:val="009A0001"/>
    <w:rsid w:val="009D2EB2"/>
    <w:rsid w:val="009D4627"/>
    <w:rsid w:val="009E0B53"/>
    <w:rsid w:val="009F4BD0"/>
    <w:rsid w:val="00A07C16"/>
    <w:rsid w:val="00A22DA7"/>
    <w:rsid w:val="00A24AB2"/>
    <w:rsid w:val="00A305EA"/>
    <w:rsid w:val="00A4684A"/>
    <w:rsid w:val="00A63AC6"/>
    <w:rsid w:val="00A87AB6"/>
    <w:rsid w:val="00AB59F6"/>
    <w:rsid w:val="00AC7214"/>
    <w:rsid w:val="00AD5BD3"/>
    <w:rsid w:val="00AE69AC"/>
    <w:rsid w:val="00B03D6D"/>
    <w:rsid w:val="00B165CC"/>
    <w:rsid w:val="00B22CD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54AB7"/>
    <w:rsid w:val="00C65BF4"/>
    <w:rsid w:val="00C84412"/>
    <w:rsid w:val="00CB527A"/>
    <w:rsid w:val="00CC67AB"/>
    <w:rsid w:val="00CD3549"/>
    <w:rsid w:val="00CE02C5"/>
    <w:rsid w:val="00CE7CA5"/>
    <w:rsid w:val="00CF4C8F"/>
    <w:rsid w:val="00D57073"/>
    <w:rsid w:val="00D707EA"/>
    <w:rsid w:val="00D70DD4"/>
    <w:rsid w:val="00D77090"/>
    <w:rsid w:val="00DB31BF"/>
    <w:rsid w:val="00DE26D0"/>
    <w:rsid w:val="00E46635"/>
    <w:rsid w:val="00E50BC8"/>
    <w:rsid w:val="00E56C13"/>
    <w:rsid w:val="00E9008E"/>
    <w:rsid w:val="00EA61B1"/>
    <w:rsid w:val="00EF0F5A"/>
    <w:rsid w:val="00EF6626"/>
    <w:rsid w:val="00F05D96"/>
    <w:rsid w:val="00F264A7"/>
    <w:rsid w:val="00F40B04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12719-F6E8-4A26-8FA9-3B9CAAD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9040-9D3D-4EC7-923A-F59B4219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Мустафаева</cp:lastModifiedBy>
  <cp:revision>5</cp:revision>
  <dcterms:created xsi:type="dcterms:W3CDTF">2023-06-26T13:39:00Z</dcterms:created>
  <dcterms:modified xsi:type="dcterms:W3CDTF">2023-12-15T09:23:00Z</dcterms:modified>
</cp:coreProperties>
</file>